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C1" w:rsidRPr="005C1043" w:rsidRDefault="00E328C1" w:rsidP="00E328C1">
      <w:pPr>
        <w:snapToGrid w:val="0"/>
        <w:spacing w:line="312" w:lineRule="auto"/>
        <w:jc w:val="center"/>
        <w:rPr>
          <w:sz w:val="24"/>
        </w:rPr>
      </w:pPr>
      <w:r w:rsidRPr="005C1043">
        <w:rPr>
          <w:rFonts w:eastAsia="黑体"/>
          <w:b/>
          <w:kern w:val="0"/>
          <w:sz w:val="28"/>
          <w:szCs w:val="28"/>
        </w:rPr>
        <w:t xml:space="preserve">Ⅱ  </w:t>
      </w:r>
      <w:r w:rsidRPr="005C1043">
        <w:rPr>
          <w:rFonts w:eastAsia="黑体"/>
          <w:b/>
          <w:kern w:val="0"/>
          <w:sz w:val="28"/>
          <w:szCs w:val="28"/>
        </w:rPr>
        <w:t>师资队伍与水平</w:t>
      </w:r>
    </w:p>
    <w:tbl>
      <w:tblPr>
        <w:tblpPr w:leftFromText="180" w:rightFromText="180" w:vertAnchor="text" w:tblpXSpec="center" w:tblpY="1"/>
        <w:tblOverlap w:val="never"/>
        <w:tblW w:w="9627" w:type="dxa"/>
        <w:tblCellMar>
          <w:left w:w="28" w:type="dxa"/>
          <w:right w:w="28" w:type="dxa"/>
        </w:tblCellMar>
        <w:tblLook w:val="0000"/>
      </w:tblPr>
      <w:tblGrid>
        <w:gridCol w:w="469"/>
        <w:gridCol w:w="983"/>
        <w:gridCol w:w="954"/>
        <w:gridCol w:w="373"/>
        <w:gridCol w:w="690"/>
        <w:gridCol w:w="1064"/>
        <w:gridCol w:w="389"/>
        <w:gridCol w:w="675"/>
        <w:gridCol w:w="631"/>
        <w:gridCol w:w="433"/>
        <w:gridCol w:w="1113"/>
        <w:gridCol w:w="443"/>
        <w:gridCol w:w="1410"/>
      </w:tblGrid>
      <w:tr w:rsidR="00E328C1" w:rsidRPr="005C1043" w:rsidTr="00976BEA">
        <w:trPr>
          <w:trHeight w:val="539"/>
        </w:trPr>
        <w:tc>
          <w:tcPr>
            <w:tcW w:w="96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left"/>
              <w:rPr>
                <w:rFonts w:eastAsia="华文仿宋"/>
                <w:b/>
                <w:szCs w:val="21"/>
              </w:rPr>
            </w:pPr>
            <w:r w:rsidRPr="005C1043">
              <w:rPr>
                <w:b/>
                <w:bCs/>
                <w:szCs w:val="21"/>
              </w:rPr>
              <w:t>Ⅱ-1</w:t>
            </w:r>
            <w:r w:rsidRPr="005C1043">
              <w:rPr>
                <w:rFonts w:eastAsia="仿宋_GB2312" w:hint="eastAsia"/>
                <w:b/>
                <w:bCs/>
                <w:szCs w:val="21"/>
              </w:rPr>
              <w:t>专任教师基本情况</w:t>
            </w: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专业技术职务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人数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合计</w:t>
            </w: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40</w:t>
            </w:r>
            <w:r w:rsidRPr="005C1043">
              <w:rPr>
                <w:rFonts w:eastAsia="仿宋_GB2312" w:hint="eastAsia"/>
                <w:szCs w:val="21"/>
              </w:rPr>
              <w:t>岁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及以下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41</w:t>
            </w:r>
            <w:r w:rsidRPr="005C1043">
              <w:rPr>
                <w:rFonts w:eastAsia="仿宋_GB2312" w:hint="eastAsia"/>
                <w:szCs w:val="21"/>
              </w:rPr>
              <w:t>至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50</w:t>
            </w:r>
            <w:r w:rsidRPr="005C1043">
              <w:rPr>
                <w:rFonts w:eastAsia="仿宋_GB2312" w:hint="eastAsia"/>
                <w:szCs w:val="21"/>
              </w:rPr>
              <w:t>岁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51</w:t>
            </w:r>
            <w:r w:rsidRPr="005C1043">
              <w:rPr>
                <w:rFonts w:eastAsia="仿宋_GB2312" w:hint="eastAsia"/>
                <w:szCs w:val="21"/>
              </w:rPr>
              <w:t>至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60</w:t>
            </w:r>
            <w:r w:rsidRPr="005C1043">
              <w:rPr>
                <w:rFonts w:eastAsia="仿宋_GB2312" w:hint="eastAsia"/>
                <w:szCs w:val="21"/>
              </w:rPr>
              <w:t>岁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61</w:t>
            </w:r>
            <w:r w:rsidRPr="005C1043">
              <w:rPr>
                <w:rFonts w:eastAsia="仿宋_GB2312" w:hint="eastAsia"/>
                <w:szCs w:val="21"/>
              </w:rPr>
              <w:t>岁及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以上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博士学位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教师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外籍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教师</w:t>
            </w: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正高级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副高级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其他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rPr>
          <w:trHeight w:val="73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总计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rPr>
                <w:b/>
                <w:bCs/>
                <w:szCs w:val="21"/>
              </w:rPr>
            </w:pPr>
            <w:r w:rsidRPr="005C1043">
              <w:rPr>
                <w:b/>
                <w:bCs/>
                <w:szCs w:val="21"/>
              </w:rPr>
              <w:br w:type="page"/>
            </w:r>
            <w:r w:rsidRPr="005C1043">
              <w:rPr>
                <w:b/>
                <w:bCs/>
                <w:szCs w:val="21"/>
              </w:rPr>
              <w:br w:type="page"/>
              <w:t>Ⅱ-2</w:t>
            </w:r>
            <w:r w:rsidRPr="005C1043">
              <w:rPr>
                <w:rFonts w:eastAsia="仿宋_GB2312" w:hint="eastAsia"/>
                <w:b/>
                <w:bCs/>
                <w:szCs w:val="21"/>
              </w:rPr>
              <w:t>省部</w:t>
            </w:r>
            <w:r w:rsidRPr="005C1043">
              <w:rPr>
                <w:rFonts w:eastAsia="仿宋_GB2312"/>
                <w:b/>
                <w:bCs/>
                <w:szCs w:val="21"/>
              </w:rPr>
              <w:t>级</w:t>
            </w:r>
            <w:r w:rsidRPr="005C1043">
              <w:rPr>
                <w:rFonts w:eastAsia="仿宋_GB2312" w:hint="eastAsia"/>
                <w:b/>
                <w:bCs/>
                <w:szCs w:val="21"/>
              </w:rPr>
              <w:t>及</w:t>
            </w:r>
            <w:r w:rsidRPr="005C1043">
              <w:rPr>
                <w:rFonts w:eastAsia="仿宋_GB2312"/>
                <w:b/>
                <w:bCs/>
                <w:szCs w:val="21"/>
              </w:rPr>
              <w:t>以上教学</w:t>
            </w:r>
            <w:r w:rsidRPr="005C1043">
              <w:rPr>
                <w:rFonts w:eastAsia="仿宋_GB2312" w:hint="eastAsia"/>
                <w:b/>
                <w:bCs/>
                <w:szCs w:val="21"/>
              </w:rPr>
              <w:t>、</w:t>
            </w:r>
            <w:r w:rsidRPr="005C1043">
              <w:rPr>
                <w:rFonts w:eastAsia="仿宋_GB2312"/>
                <w:b/>
                <w:bCs/>
                <w:szCs w:val="21"/>
              </w:rPr>
              <w:t>科研团队</w:t>
            </w:r>
            <w:r w:rsidRPr="005C1043">
              <w:rPr>
                <w:rFonts w:eastAsia="仿宋_GB2312" w:hint="eastAsia"/>
                <w:bCs/>
                <w:szCs w:val="21"/>
              </w:rPr>
              <w:t>（</w:t>
            </w:r>
            <w:proofErr w:type="gramStart"/>
            <w:r w:rsidRPr="005C1043">
              <w:rPr>
                <w:rFonts w:eastAsia="仿宋_GB2312" w:hint="eastAsia"/>
                <w:bCs/>
                <w:szCs w:val="21"/>
              </w:rPr>
              <w:t>限填</w:t>
            </w:r>
            <w:r w:rsidRPr="005C1043">
              <w:rPr>
                <w:rFonts w:eastAsia="仿宋_GB2312" w:hint="eastAsia"/>
                <w:bCs/>
                <w:szCs w:val="21"/>
              </w:rPr>
              <w:t>10</w:t>
            </w:r>
            <w:r w:rsidRPr="005C1043">
              <w:rPr>
                <w:rFonts w:eastAsia="仿宋_GB2312" w:hint="eastAsia"/>
                <w:bCs/>
                <w:szCs w:val="21"/>
              </w:rPr>
              <w:t>个</w:t>
            </w:r>
            <w:proofErr w:type="gramEnd"/>
            <w:r w:rsidRPr="005C1043">
              <w:rPr>
                <w:rFonts w:eastAsia="仿宋_GB2312" w:hint="eastAsia"/>
                <w:bCs/>
                <w:szCs w:val="21"/>
              </w:rPr>
              <w:t>）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序号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团队类别</w:t>
            </w:r>
          </w:p>
        </w:tc>
        <w:tc>
          <w:tcPr>
            <w:tcW w:w="21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团队名称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带头人</w:t>
            </w:r>
          </w:p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</w:rPr>
            </w:pPr>
            <w:r w:rsidRPr="005C1043">
              <w:rPr>
                <w:rFonts w:ascii="Times New Roman" w:eastAsia="仿宋_GB2312" w:cs="宋体" w:hint="eastAsia"/>
                <w:bCs/>
                <w:kern w:val="2"/>
                <w:szCs w:val="24"/>
              </w:rPr>
              <w:t>资助时间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/>
                <w:bCs/>
                <w:kern w:val="2"/>
                <w:szCs w:val="24"/>
              </w:rPr>
              <w:t>所属学科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kern w:val="2"/>
                <w:szCs w:val="24"/>
              </w:rPr>
              <w:t>1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kern w:val="2"/>
                <w:szCs w:val="24"/>
              </w:rPr>
              <w:t>国家自然科学基金</w:t>
            </w:r>
          </w:p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kern w:val="2"/>
                <w:szCs w:val="24"/>
              </w:rPr>
              <w:t>创新研究群体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kern w:val="2"/>
                <w:szCs w:val="24"/>
              </w:rPr>
              <w:t>XXXX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  <w:r w:rsidRPr="005C1043">
              <w:rPr>
                <w:rFonts w:eastAsia="仿宋_GB2312" w:hint="eastAsia"/>
                <w:bCs/>
                <w:szCs w:val="21"/>
              </w:rPr>
              <w:t>XXX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/>
                <w:szCs w:val="21"/>
              </w:rPr>
              <w:t>201210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XX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kern w:val="2"/>
                <w:szCs w:val="24"/>
              </w:rPr>
              <w:t>2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kern w:val="2"/>
                <w:szCs w:val="24"/>
              </w:rPr>
              <w:t>教育部创新团队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bCs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kern w:val="2"/>
                <w:szCs w:val="24"/>
              </w:rPr>
              <w:t>XXXX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  <w:r w:rsidRPr="005C1043">
              <w:rPr>
                <w:rFonts w:eastAsia="仿宋_GB2312" w:hint="eastAsia"/>
                <w:bCs/>
                <w:szCs w:val="21"/>
              </w:rPr>
              <w:t>XXX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C1043">
              <w:rPr>
                <w:rFonts w:eastAsia="仿宋_GB2312"/>
                <w:color w:val="000000"/>
                <w:szCs w:val="21"/>
              </w:rPr>
              <w:t>201201-201412</w:t>
            </w:r>
          </w:p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/>
                <w:color w:val="000000"/>
                <w:szCs w:val="21"/>
              </w:rPr>
              <w:t>201501-20</w:t>
            </w:r>
            <w:r w:rsidRPr="005C1043">
              <w:rPr>
                <w:rFonts w:eastAsia="仿宋_GB2312" w:hint="eastAsia"/>
                <w:color w:val="000000"/>
                <w:szCs w:val="21"/>
              </w:rPr>
              <w:t>16</w:t>
            </w:r>
            <w:r w:rsidRPr="005C104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XX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kern w:val="2"/>
                <w:szCs w:val="24"/>
              </w:rPr>
              <w:t>3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C1043">
              <w:rPr>
                <w:rFonts w:eastAsia="仿宋_GB2312"/>
                <w:bCs/>
              </w:rPr>
              <w:t>XXX</w:t>
            </w:r>
            <w:proofErr w:type="gramStart"/>
            <w:r w:rsidRPr="005C1043">
              <w:rPr>
                <w:rFonts w:eastAsia="仿宋_GB2312" w:hint="eastAsia"/>
                <w:bCs/>
              </w:rPr>
              <w:t>省</w:t>
            </w:r>
            <w:r w:rsidRPr="005C1043">
              <w:rPr>
                <w:rFonts w:eastAsia="仿宋_GB2312"/>
                <w:szCs w:val="21"/>
              </w:rPr>
              <w:t>创新</w:t>
            </w:r>
            <w:proofErr w:type="gramEnd"/>
            <w:r w:rsidRPr="005C1043">
              <w:rPr>
                <w:rFonts w:eastAsia="仿宋_GB2312"/>
                <w:color w:val="000000"/>
                <w:szCs w:val="21"/>
              </w:rPr>
              <w:t>团队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C1043">
              <w:rPr>
                <w:rFonts w:eastAsia="仿宋_GB2312"/>
                <w:bCs/>
              </w:rPr>
              <w:t>XXXX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  <w:r w:rsidRPr="005C1043">
              <w:rPr>
                <w:rFonts w:eastAsia="仿宋_GB2312" w:hint="eastAsia"/>
                <w:bCs/>
                <w:szCs w:val="21"/>
              </w:rPr>
              <w:t>XXX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szCs w:val="21"/>
              </w:rPr>
              <w:t>200906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C1043">
              <w:rPr>
                <w:rFonts w:eastAsia="仿宋_GB2312" w:hint="eastAsia"/>
                <w:color w:val="000000"/>
                <w:szCs w:val="21"/>
              </w:rPr>
              <w:t>XX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kern w:val="2"/>
                <w:szCs w:val="24"/>
              </w:rPr>
              <w:t>4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ind w:firstLineChars="150" w:firstLine="315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color w:val="000000" w:themeColor="text1"/>
                <w:kern w:val="2"/>
                <w:szCs w:val="24"/>
              </w:rPr>
              <w:t>XX</w:t>
            </w:r>
            <w:proofErr w:type="gramStart"/>
            <w:r w:rsidRPr="005C1043">
              <w:rPr>
                <w:rFonts w:ascii="Times New Roman" w:eastAsia="仿宋_GB2312" w:hint="eastAsia"/>
                <w:bCs/>
                <w:color w:val="000000" w:themeColor="text1"/>
                <w:kern w:val="2"/>
                <w:szCs w:val="24"/>
              </w:rPr>
              <w:t>省教学</w:t>
            </w:r>
            <w:proofErr w:type="gramEnd"/>
            <w:r w:rsidRPr="005C1043">
              <w:rPr>
                <w:rFonts w:ascii="Times New Roman" w:eastAsia="仿宋_GB2312"/>
                <w:color w:val="000000" w:themeColor="text1"/>
                <w:szCs w:val="21"/>
              </w:rPr>
              <w:t>团队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bCs/>
                <w:color w:val="000000" w:themeColor="text1"/>
                <w:kern w:val="2"/>
                <w:szCs w:val="24"/>
              </w:rPr>
              <w:t>XX</w:t>
            </w:r>
            <w:r w:rsidRPr="005C1043">
              <w:rPr>
                <w:rFonts w:ascii="Times New Roman" w:eastAsia="仿宋_GB2312" w:hint="eastAsia"/>
                <w:bCs/>
                <w:color w:val="000000" w:themeColor="text1"/>
                <w:kern w:val="2"/>
                <w:szCs w:val="24"/>
              </w:rPr>
              <w:t>XX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  <w:r w:rsidRPr="005C1043">
              <w:rPr>
                <w:rFonts w:eastAsia="仿宋_GB2312" w:hint="eastAsia"/>
                <w:bCs/>
                <w:szCs w:val="21"/>
              </w:rPr>
              <w:t>XXX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color w:val="000000" w:themeColor="text1"/>
                <w:kern w:val="2"/>
                <w:szCs w:val="24"/>
              </w:rPr>
              <w:t>200806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color w:val="000000" w:themeColor="text1"/>
                <w:kern w:val="2"/>
                <w:szCs w:val="24"/>
              </w:rPr>
              <w:t>XX</w:t>
            </w: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5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6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7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8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9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 w:themeColor="text1"/>
                <w:kern w:val="2"/>
                <w:szCs w:val="24"/>
              </w:rPr>
            </w:pPr>
          </w:p>
        </w:tc>
      </w:tr>
      <w:tr w:rsidR="00E328C1" w:rsidRPr="005C1043" w:rsidTr="00976B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 w:hint="eastAsia"/>
                <w:kern w:val="2"/>
                <w:szCs w:val="24"/>
              </w:rPr>
              <w:t>10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</w:tr>
    </w:tbl>
    <w:p w:rsidR="00E328C1" w:rsidRPr="005C1043" w:rsidRDefault="00E328C1" w:rsidP="00E328C1">
      <w:pPr>
        <w:spacing w:line="300" w:lineRule="exact"/>
        <w:rPr>
          <w:color w:val="000000"/>
          <w:sz w:val="18"/>
          <w:szCs w:val="18"/>
        </w:rPr>
      </w:pPr>
      <w:r w:rsidRPr="00737F1D">
        <w:rPr>
          <w:rFonts w:hint="eastAsia"/>
          <w:color w:val="000000"/>
          <w:spacing w:val="-2"/>
          <w:sz w:val="18"/>
          <w:szCs w:val="18"/>
        </w:rPr>
        <w:t>注</w:t>
      </w:r>
      <w:r w:rsidRPr="00737F1D">
        <w:rPr>
          <w:color w:val="000000"/>
          <w:spacing w:val="-2"/>
          <w:sz w:val="18"/>
          <w:szCs w:val="18"/>
        </w:rPr>
        <w:t>：</w:t>
      </w:r>
      <w:r w:rsidRPr="00737F1D">
        <w:rPr>
          <w:rFonts w:hint="eastAsia"/>
          <w:color w:val="000000"/>
          <w:spacing w:val="-2"/>
          <w:sz w:val="18"/>
          <w:szCs w:val="18"/>
        </w:rPr>
        <w:t>“</w:t>
      </w:r>
      <w:r w:rsidRPr="00737F1D">
        <w:rPr>
          <w:color w:val="000000"/>
          <w:spacing w:val="-2"/>
          <w:sz w:val="18"/>
          <w:szCs w:val="18"/>
        </w:rPr>
        <w:t>资助</w:t>
      </w:r>
      <w:r w:rsidRPr="00737F1D">
        <w:rPr>
          <w:rFonts w:hint="eastAsia"/>
          <w:color w:val="000000"/>
          <w:spacing w:val="-2"/>
          <w:sz w:val="18"/>
          <w:szCs w:val="18"/>
        </w:rPr>
        <w:t>时间”不限</w:t>
      </w:r>
      <w:r>
        <w:rPr>
          <w:rFonts w:hint="eastAsia"/>
          <w:color w:val="000000"/>
          <w:spacing w:val="-2"/>
          <w:sz w:val="18"/>
          <w:szCs w:val="18"/>
        </w:rPr>
        <w:t>于</w:t>
      </w:r>
      <w:r w:rsidRPr="00737F1D">
        <w:rPr>
          <w:rFonts w:hint="eastAsia"/>
          <w:color w:val="000000"/>
          <w:spacing w:val="-2"/>
          <w:sz w:val="18"/>
          <w:szCs w:val="18"/>
        </w:rPr>
        <w:t>近</w:t>
      </w:r>
      <w:r w:rsidRPr="00737F1D">
        <w:rPr>
          <w:rFonts w:hint="eastAsia"/>
          <w:color w:val="000000"/>
          <w:spacing w:val="-2"/>
          <w:sz w:val="18"/>
          <w:szCs w:val="18"/>
        </w:rPr>
        <w:t>5</w:t>
      </w:r>
      <w:r w:rsidRPr="00737F1D">
        <w:rPr>
          <w:rFonts w:hint="eastAsia"/>
          <w:color w:val="000000"/>
          <w:spacing w:val="-2"/>
          <w:sz w:val="18"/>
          <w:szCs w:val="18"/>
        </w:rPr>
        <w:t>年内，</w:t>
      </w:r>
      <w:r w:rsidRPr="00737F1D">
        <w:rPr>
          <w:color w:val="000000"/>
          <w:spacing w:val="-2"/>
          <w:sz w:val="18"/>
          <w:szCs w:val="18"/>
        </w:rPr>
        <w:t>可依据实际资助情况填写历次资助</w:t>
      </w:r>
      <w:r>
        <w:rPr>
          <w:color w:val="000000"/>
          <w:spacing w:val="-2"/>
          <w:sz w:val="18"/>
          <w:szCs w:val="18"/>
        </w:rPr>
        <w:t>时间</w:t>
      </w:r>
      <w:r w:rsidRPr="005C1043">
        <w:rPr>
          <w:color w:val="000000"/>
          <w:sz w:val="18"/>
          <w:szCs w:val="18"/>
        </w:rPr>
        <w:t>。</w:t>
      </w:r>
      <w:r w:rsidRPr="005C1043">
        <w:rPr>
          <w:color w:val="000000"/>
          <w:sz w:val="18"/>
          <w:szCs w:val="18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090"/>
        <w:gridCol w:w="870"/>
        <w:gridCol w:w="929"/>
        <w:gridCol w:w="676"/>
        <w:gridCol w:w="813"/>
        <w:gridCol w:w="1424"/>
        <w:gridCol w:w="1853"/>
        <w:gridCol w:w="1458"/>
      </w:tblGrid>
      <w:tr w:rsidR="00E328C1" w:rsidRPr="005C1043" w:rsidTr="00976BEA">
        <w:trPr>
          <w:trHeight w:val="539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rPr>
                <w:b/>
                <w:bCs/>
              </w:rPr>
            </w:pPr>
            <w:r w:rsidRPr="005C1043">
              <w:lastRenderedPageBreak/>
              <w:br w:type="page"/>
            </w:r>
            <w:r w:rsidRPr="005C1043">
              <w:br w:type="page"/>
            </w:r>
            <w:r w:rsidRPr="005C1043">
              <w:rPr>
                <w:b/>
                <w:bCs/>
                <w:szCs w:val="21"/>
              </w:rPr>
              <w:t>Ⅱ</w:t>
            </w:r>
            <w:r w:rsidRPr="005C1043">
              <w:rPr>
                <w:b/>
                <w:bCs/>
              </w:rPr>
              <w:t xml:space="preserve">-3 </w:t>
            </w:r>
            <w:r w:rsidRPr="005C1043">
              <w:rPr>
                <w:rFonts w:ascii="仿宋_GB2312" w:eastAsia="仿宋_GB2312" w:hint="eastAsia"/>
                <w:b/>
                <w:bCs/>
              </w:rPr>
              <w:t xml:space="preserve"> 代表性教师情况</w:t>
            </w:r>
            <w:r w:rsidRPr="005C1043">
              <w:rPr>
                <w:rFonts w:ascii="仿宋_GB2312" w:eastAsia="仿宋_GB2312" w:hint="eastAsia"/>
                <w:bCs/>
                <w:szCs w:val="22"/>
              </w:rPr>
              <w:t>（</w:t>
            </w:r>
            <w:proofErr w:type="gramStart"/>
            <w:r w:rsidRPr="005C1043">
              <w:rPr>
                <w:rFonts w:ascii="仿宋_GB2312" w:eastAsia="仿宋_GB2312" w:hint="eastAsia"/>
                <w:bCs/>
                <w:szCs w:val="22"/>
              </w:rPr>
              <w:t>限填</w:t>
            </w:r>
            <w:proofErr w:type="gramEnd"/>
            <w:r w:rsidRPr="005C1043">
              <w:rPr>
                <w:rFonts w:eastAsia="楷体_GB2312" w:hint="eastAsia"/>
                <w:bCs/>
                <w:szCs w:val="22"/>
              </w:rPr>
              <w:t>20</w:t>
            </w:r>
            <w:r w:rsidRPr="005C1043">
              <w:rPr>
                <w:rFonts w:ascii="仿宋_GB2312" w:eastAsia="仿宋_GB2312" w:hint="eastAsia"/>
                <w:bCs/>
                <w:szCs w:val="22"/>
              </w:rPr>
              <w:t>人）</w:t>
            </w:r>
            <w:r w:rsidRPr="00E328C1">
              <w:rPr>
                <w:rFonts w:ascii="仿宋_GB2312" w:eastAsia="仿宋_GB2312" w:hint="eastAsia"/>
                <w:bCs/>
                <w:szCs w:val="22"/>
                <w:highlight w:val="yellow"/>
              </w:rPr>
              <w:t>（</w:t>
            </w:r>
            <w:r>
              <w:rPr>
                <w:rFonts w:ascii="仿宋_GB2312" w:eastAsia="仿宋_GB2312" w:hint="eastAsia"/>
                <w:bCs/>
                <w:szCs w:val="22"/>
                <w:highlight w:val="yellow"/>
              </w:rPr>
              <w:t>标准按：</w:t>
            </w:r>
            <w:r w:rsidRPr="00E328C1">
              <w:rPr>
                <w:rFonts w:ascii="仿宋_GB2312" w:eastAsia="仿宋_GB2312" w:hint="eastAsia"/>
                <w:bCs/>
                <w:szCs w:val="22"/>
                <w:highlight w:val="yellow"/>
              </w:rPr>
              <w:t>1.博</w:t>
            </w:r>
            <w:proofErr w:type="gramStart"/>
            <w:r w:rsidRPr="00E328C1">
              <w:rPr>
                <w:rFonts w:ascii="仿宋_GB2312" w:eastAsia="仿宋_GB2312" w:hint="eastAsia"/>
                <w:bCs/>
                <w:szCs w:val="22"/>
                <w:highlight w:val="yellow"/>
              </w:rPr>
              <w:t>导资格</w:t>
            </w:r>
            <w:proofErr w:type="gramEnd"/>
            <w:r w:rsidRPr="00E328C1">
              <w:rPr>
                <w:rFonts w:ascii="仿宋_GB2312" w:eastAsia="仿宋_GB2312" w:hint="eastAsia"/>
                <w:bCs/>
                <w:szCs w:val="22"/>
                <w:highlight w:val="yellow"/>
              </w:rPr>
              <w:t>2.教育部新世纪优秀人才3.享受国务院政府津贴人才4.楚天学者5.黄鹤英才6.二级教授</w:t>
            </w:r>
            <w:r>
              <w:rPr>
                <w:rFonts w:ascii="仿宋_GB2312" w:eastAsia="仿宋_GB2312" w:hint="eastAsia"/>
                <w:bCs/>
                <w:szCs w:val="22"/>
              </w:rPr>
              <w:t>）</w:t>
            </w:r>
          </w:p>
        </w:tc>
      </w:tr>
      <w:tr w:rsidR="00E328C1" w:rsidRPr="005C1043" w:rsidTr="00976BEA">
        <w:trPr>
          <w:trHeight w:val="571"/>
          <w:jc w:val="center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C1043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E328C1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年龄</w:t>
            </w:r>
          </w:p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  <w:szCs w:val="24"/>
              </w:rPr>
              <w:t>(岁)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专业技术职务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C1043">
              <w:rPr>
                <w:rFonts w:ascii="仿宋_GB2312" w:eastAsia="仿宋_GB2312" w:hint="eastAsia"/>
                <w:color w:val="000000"/>
                <w:szCs w:val="21"/>
              </w:rPr>
              <w:t>导师类别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最高</w:t>
            </w:r>
          </w:p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学位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学术头衔或人才称号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所属学科或专业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国内外主要</w:t>
            </w:r>
          </w:p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  <w:r w:rsidRPr="005C1043">
              <w:rPr>
                <w:rFonts w:ascii="仿宋_GB2312" w:eastAsia="仿宋_GB2312" w:hint="eastAsia"/>
                <w:kern w:val="2"/>
                <w:szCs w:val="24"/>
              </w:rPr>
              <w:t>学术兼职</w:t>
            </w: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/>
                <w:kern w:val="2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3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4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5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7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9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10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12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13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15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16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17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18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left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left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19</w:t>
            </w:r>
          </w:p>
        </w:tc>
        <w:tc>
          <w:tcPr>
            <w:tcW w:w="109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  <w:tr w:rsidR="00E328C1" w:rsidRPr="005C1043" w:rsidTr="00976BEA">
        <w:trPr>
          <w:trHeight w:val="567"/>
          <w:jc w:val="center"/>
        </w:trPr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  <w:r w:rsidRPr="005C1043">
              <w:rPr>
                <w:rFonts w:ascii="Times New Roman" w:hint="eastAsia"/>
                <w:kern w:val="2"/>
                <w:szCs w:val="24"/>
              </w:rPr>
              <w:t>20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929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28C1" w:rsidRPr="005C1043" w:rsidRDefault="00E328C1" w:rsidP="00976BEA">
            <w:pPr>
              <w:pStyle w:val="a3"/>
              <w:adjustRightInd/>
              <w:spacing w:before="0" w:after="0" w:line="240" w:lineRule="exact"/>
              <w:jc w:val="center"/>
              <w:textAlignment w:val="auto"/>
              <w:rPr>
                <w:rFonts w:ascii="Times New Roman"/>
                <w:kern w:val="2"/>
                <w:szCs w:val="24"/>
              </w:rPr>
            </w:pPr>
          </w:p>
        </w:tc>
      </w:tr>
    </w:tbl>
    <w:p w:rsidR="00E328C1" w:rsidRPr="005C1043" w:rsidRDefault="00E328C1" w:rsidP="00E328C1">
      <w:pPr>
        <w:adjustRightInd w:val="0"/>
        <w:snapToGrid w:val="0"/>
        <w:spacing w:line="300" w:lineRule="exact"/>
        <w:ind w:left="587" w:hangingChars="326" w:hanging="587"/>
        <w:rPr>
          <w:rFonts w:hAnsi="宋体"/>
          <w:color w:val="000000"/>
          <w:sz w:val="18"/>
          <w:szCs w:val="18"/>
        </w:rPr>
      </w:pPr>
      <w:r w:rsidRPr="005C1043">
        <w:rPr>
          <w:rFonts w:ascii="宋体" w:hAnsi="宋体" w:hint="eastAsia"/>
          <w:sz w:val="18"/>
          <w:szCs w:val="18"/>
        </w:rPr>
        <w:t>注</w:t>
      </w:r>
      <w:r w:rsidRPr="005C1043">
        <w:rPr>
          <w:rFonts w:ascii="宋体" w:hAnsi="宋体"/>
          <w:sz w:val="18"/>
          <w:szCs w:val="18"/>
        </w:rPr>
        <w:t>：</w:t>
      </w:r>
      <w:r w:rsidRPr="005C1043">
        <w:rPr>
          <w:rFonts w:ascii="宋体" w:hAnsi="宋体" w:hint="eastAsia"/>
          <w:sz w:val="18"/>
          <w:szCs w:val="18"/>
        </w:rPr>
        <w:t>1.</w:t>
      </w:r>
      <w:r w:rsidRPr="005C1043">
        <w:rPr>
          <w:rFonts w:ascii="宋体" w:hAnsi="宋体"/>
          <w:color w:val="000000"/>
          <w:sz w:val="18"/>
          <w:szCs w:val="18"/>
        </w:rPr>
        <w:t>“学术头衔</w:t>
      </w:r>
      <w:r w:rsidRPr="005C1043">
        <w:rPr>
          <w:rFonts w:ascii="宋体" w:hAnsi="宋体" w:hint="eastAsia"/>
          <w:color w:val="000000"/>
          <w:sz w:val="18"/>
          <w:szCs w:val="18"/>
        </w:rPr>
        <w:t>或人才称号</w:t>
      </w:r>
      <w:r w:rsidRPr="005C1043">
        <w:rPr>
          <w:rFonts w:ascii="宋体" w:hAnsi="宋体"/>
          <w:color w:val="000000"/>
          <w:sz w:val="18"/>
          <w:szCs w:val="18"/>
        </w:rPr>
        <w:t>”填写</w:t>
      </w:r>
      <w:r w:rsidRPr="005C1043">
        <w:rPr>
          <w:rFonts w:ascii="宋体" w:hAnsi="宋体" w:hint="eastAsia"/>
          <w:color w:val="000000"/>
          <w:sz w:val="18"/>
          <w:szCs w:val="18"/>
        </w:rPr>
        <w:t>两院院士、千人计划、长江</w:t>
      </w:r>
      <w:r>
        <w:rPr>
          <w:rFonts w:ascii="宋体" w:hAnsi="宋体" w:hint="eastAsia"/>
          <w:color w:val="000000"/>
          <w:sz w:val="18"/>
          <w:szCs w:val="18"/>
        </w:rPr>
        <w:t>学者</w:t>
      </w:r>
      <w:r w:rsidRPr="005C1043">
        <w:rPr>
          <w:rFonts w:ascii="宋体" w:hAnsi="宋体" w:hint="eastAsia"/>
          <w:color w:val="000000"/>
          <w:sz w:val="18"/>
          <w:szCs w:val="18"/>
        </w:rPr>
        <w:t>特聘教授等。</w:t>
      </w:r>
      <w:r>
        <w:rPr>
          <w:rFonts w:ascii="宋体" w:hAnsi="宋体" w:hint="eastAsia"/>
          <w:color w:val="000000"/>
          <w:sz w:val="18"/>
          <w:szCs w:val="18"/>
        </w:rPr>
        <w:t>一人有多项</w:t>
      </w:r>
      <w:r w:rsidRPr="005C1043">
        <w:rPr>
          <w:rFonts w:ascii="宋体" w:hAnsi="宋体"/>
          <w:color w:val="000000"/>
          <w:sz w:val="18"/>
          <w:szCs w:val="18"/>
        </w:rPr>
        <w:t>“学术头衔</w:t>
      </w:r>
      <w:r w:rsidRPr="005C1043">
        <w:rPr>
          <w:rFonts w:ascii="宋体" w:hAnsi="宋体" w:hint="eastAsia"/>
          <w:color w:val="000000"/>
          <w:sz w:val="18"/>
          <w:szCs w:val="18"/>
        </w:rPr>
        <w:t>或人才称号</w:t>
      </w:r>
      <w:r w:rsidRPr="005C1043">
        <w:rPr>
          <w:rFonts w:ascii="宋体" w:hAnsi="宋体"/>
          <w:color w:val="000000"/>
          <w:sz w:val="18"/>
          <w:szCs w:val="18"/>
        </w:rPr>
        <w:t>”</w:t>
      </w:r>
      <w:r>
        <w:rPr>
          <w:rFonts w:ascii="宋体" w:hAnsi="宋体"/>
          <w:color w:val="000000"/>
          <w:sz w:val="18"/>
          <w:szCs w:val="18"/>
        </w:rPr>
        <w:t>或多项</w:t>
      </w:r>
      <w:r w:rsidRPr="005C1043">
        <w:rPr>
          <w:rFonts w:hAnsi="宋体" w:hint="eastAsia"/>
          <w:color w:val="000000"/>
          <w:sz w:val="18"/>
          <w:szCs w:val="18"/>
        </w:rPr>
        <w:t>“</w:t>
      </w:r>
      <w:r w:rsidRPr="005C1043">
        <w:rPr>
          <w:rFonts w:hAnsi="宋体"/>
          <w:color w:val="000000"/>
          <w:sz w:val="18"/>
          <w:szCs w:val="18"/>
        </w:rPr>
        <w:t>国内外主要学术兼职</w:t>
      </w:r>
      <w:r w:rsidRPr="005C1043">
        <w:rPr>
          <w:rFonts w:hAnsi="宋体" w:hint="eastAsia"/>
          <w:color w:val="000000"/>
          <w:sz w:val="18"/>
          <w:szCs w:val="18"/>
        </w:rPr>
        <w:t>”</w:t>
      </w:r>
      <w:r>
        <w:rPr>
          <w:rFonts w:ascii="宋体" w:hAnsi="宋体" w:hint="eastAsia"/>
          <w:color w:val="000000"/>
          <w:sz w:val="18"/>
          <w:szCs w:val="18"/>
        </w:rPr>
        <w:t>的</w:t>
      </w:r>
      <w:r w:rsidRPr="005C1043">
        <w:rPr>
          <w:rFonts w:ascii="宋体" w:hAnsi="宋体" w:hint="eastAsia"/>
          <w:color w:val="000000"/>
          <w:sz w:val="18"/>
          <w:szCs w:val="18"/>
        </w:rPr>
        <w:t>，</w:t>
      </w:r>
      <w:r w:rsidRPr="005C1043">
        <w:rPr>
          <w:rFonts w:hAnsi="宋体" w:hint="eastAsia"/>
          <w:color w:val="000000"/>
          <w:sz w:val="18"/>
          <w:szCs w:val="18"/>
        </w:rPr>
        <w:t>最多填写两项。</w:t>
      </w:r>
    </w:p>
    <w:p w:rsidR="00384AC4" w:rsidRPr="00E328C1" w:rsidRDefault="00E328C1" w:rsidP="00E328C1">
      <w:pPr>
        <w:adjustRightInd w:val="0"/>
        <w:snapToGrid w:val="0"/>
        <w:spacing w:line="300" w:lineRule="exact"/>
        <w:ind w:leftChars="135" w:left="283" w:firstLineChars="36" w:firstLine="65"/>
        <w:rPr>
          <w:rFonts w:ascii="宋体" w:hAnsi="宋体"/>
          <w:sz w:val="18"/>
          <w:szCs w:val="18"/>
        </w:rPr>
      </w:pPr>
      <w:r w:rsidRPr="005C1043">
        <w:rPr>
          <w:rFonts w:ascii="宋体" w:hAnsi="宋体" w:hint="eastAsia"/>
          <w:sz w:val="18"/>
          <w:szCs w:val="18"/>
        </w:rPr>
        <w:t>2.“所属学科或专业”填写所属一级学科或专业学位类别。</w:t>
      </w:r>
    </w:p>
    <w:sectPr w:rsidR="00384AC4" w:rsidRPr="00E328C1" w:rsidSect="0038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8C1"/>
    <w:rsid w:val="00143F91"/>
    <w:rsid w:val="00250BEB"/>
    <w:rsid w:val="00384AC4"/>
    <w:rsid w:val="00B23068"/>
    <w:rsid w:val="00E3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E328C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2017-06-27T02:11:00Z</dcterms:created>
  <dcterms:modified xsi:type="dcterms:W3CDTF">2017-06-27T02:14:00Z</dcterms:modified>
</cp:coreProperties>
</file>